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60" w:rsidRPr="00891F2A" w:rsidRDefault="00DD16AA" w:rsidP="00891F2A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891F2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737475" cy="18199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F2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66050" cy="182689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F2A" w:rsidRPr="00891F2A">
        <w:rPr>
          <w:b/>
          <w:noProof/>
          <w:sz w:val="36"/>
          <w:szCs w:val="36"/>
        </w:rPr>
        <w:t>June 2020 – Return to Conditioning</w:t>
      </w:r>
    </w:p>
    <w:p w:rsidR="003D7160" w:rsidRPr="007A076D" w:rsidRDefault="003D7160" w:rsidP="000A1D4F">
      <w:pPr>
        <w:pStyle w:val="NoSpacing"/>
        <w:rPr>
          <w:sz w:val="28"/>
          <w:szCs w:val="28"/>
        </w:rPr>
      </w:pPr>
    </w:p>
    <w:p w:rsidR="001422A6" w:rsidRPr="003518EA" w:rsidRDefault="000D18F9" w:rsidP="001422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A076D">
        <w:rPr>
          <w:sz w:val="28"/>
          <w:szCs w:val="28"/>
        </w:rPr>
        <w:tab/>
      </w:r>
      <w:r w:rsidRPr="007A076D">
        <w:rPr>
          <w:sz w:val="28"/>
          <w:szCs w:val="28"/>
        </w:rPr>
        <w:tab/>
      </w:r>
    </w:p>
    <w:p w:rsidR="001422A6" w:rsidRDefault="001422A6" w:rsidP="001422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There are several guidelines that we are following:</w:t>
      </w:r>
      <w:r>
        <w:rPr>
          <w:rStyle w:val="eop"/>
        </w:rPr>
        <w:t> </w:t>
      </w:r>
    </w:p>
    <w:p w:rsidR="001422A6" w:rsidRDefault="001422A6" w:rsidP="001422A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Athletes will work o</w:t>
      </w:r>
      <w:r w:rsidR="00891F2A">
        <w:rPr>
          <w:rStyle w:val="normaltextrun"/>
        </w:rPr>
        <w:t>ut in predetermined groups of less than 20</w:t>
      </w:r>
      <w:r w:rsidR="006B555C">
        <w:rPr>
          <w:rStyle w:val="normaltextrun"/>
        </w:rPr>
        <w:t xml:space="preserve"> – </w:t>
      </w:r>
      <w:r w:rsidR="006B555C" w:rsidRPr="006B555C">
        <w:rPr>
          <w:rStyle w:val="normaltextrun"/>
          <w:highlight w:val="yellow"/>
        </w:rPr>
        <w:t>becomes 50 July 15, 2020.</w:t>
      </w:r>
    </w:p>
    <w:p w:rsidR="001422A6" w:rsidRPr="006B555C" w:rsidRDefault="001422A6" w:rsidP="001422A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highlight w:val="yellow"/>
        </w:rPr>
      </w:pPr>
      <w:r w:rsidRPr="006B555C">
        <w:rPr>
          <w:rStyle w:val="normaltextrun"/>
          <w:highlight w:val="yellow"/>
        </w:rPr>
        <w:t>Athletes cannot attend camps/practices if they have a fever, determined by a thermometer reading 100.4 or higher or by subjective signs such as flushed cheeks, fatigue, extreme fussiness, chills, shivering, sweating, achiness, headache, not eating or drinking. </w:t>
      </w:r>
      <w:r w:rsidRPr="006B555C">
        <w:rPr>
          <w:rStyle w:val="eop"/>
          <w:highlight w:val="yellow"/>
        </w:rPr>
        <w:t> </w:t>
      </w:r>
    </w:p>
    <w:p w:rsidR="001422A6" w:rsidRDefault="001422A6" w:rsidP="001422A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Any athlete is subject to a health screening, including questions and a temperature reading.</w:t>
      </w:r>
      <w:r>
        <w:rPr>
          <w:rStyle w:val="eop"/>
        </w:rPr>
        <w:t> </w:t>
      </w:r>
    </w:p>
    <w:p w:rsidR="001422A6" w:rsidRDefault="001422A6" w:rsidP="001422A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Parents should drop-off outside the building to limit contact. We do not encourage athletes to ride together who have not been quarantined together.</w:t>
      </w:r>
      <w:r>
        <w:rPr>
          <w:rStyle w:val="eop"/>
        </w:rPr>
        <w:t> </w:t>
      </w:r>
    </w:p>
    <w:p w:rsidR="001422A6" w:rsidRDefault="001422A6" w:rsidP="001422A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Athletes will need to bring their own water, clearly labeled. Water fountains will not be available.</w:t>
      </w:r>
      <w:r>
        <w:rPr>
          <w:rStyle w:val="eop"/>
        </w:rPr>
        <w:t> </w:t>
      </w:r>
    </w:p>
    <w:p w:rsidR="001422A6" w:rsidRDefault="001422A6" w:rsidP="001422A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We will sanitize and disinfect between athletes’ usage of equipment. We encourage athletes to use soap and water and/or hand sanitizer before touching their face or nose.</w:t>
      </w:r>
      <w:r>
        <w:rPr>
          <w:rStyle w:val="eop"/>
        </w:rPr>
        <w:t> </w:t>
      </w:r>
    </w:p>
    <w:p w:rsidR="001422A6" w:rsidRDefault="001422A6" w:rsidP="001422A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We will sanitize and disinfect common spaces, such as bathrooms. We will attempt to be outdoors as much as possible.</w:t>
      </w:r>
      <w:r>
        <w:rPr>
          <w:rStyle w:val="eop"/>
        </w:rPr>
        <w:t> </w:t>
      </w:r>
    </w:p>
    <w:p w:rsidR="001422A6" w:rsidRDefault="001422A6" w:rsidP="001422A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We will continue to follow the GA Department of Health and CDC Guidelines.</w:t>
      </w:r>
      <w:r>
        <w:rPr>
          <w:rStyle w:val="eop"/>
        </w:rPr>
        <w:t> </w:t>
      </w:r>
    </w:p>
    <w:p w:rsidR="001422A6" w:rsidRDefault="001422A6" w:rsidP="001422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422A6" w:rsidRPr="001422A6" w:rsidRDefault="001422A6" w:rsidP="001422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1422A6">
        <w:rPr>
          <w:rStyle w:val="normaltextrun"/>
          <w:rFonts w:ascii="Arial" w:hAnsi="Arial" w:cs="Arial"/>
          <w:b/>
          <w:bCs/>
          <w:sz w:val="26"/>
          <w:szCs w:val="26"/>
          <w:u w:val="single"/>
        </w:rPr>
        <w:t>DCSS Athletic Waiver</w:t>
      </w:r>
      <w:r w:rsidRPr="001422A6">
        <w:rPr>
          <w:rStyle w:val="eop"/>
          <w:rFonts w:ascii="Arial" w:hAnsi="Arial" w:cs="Arial"/>
          <w:sz w:val="26"/>
          <w:szCs w:val="26"/>
          <w:u w:val="single"/>
        </w:rPr>
        <w:t> </w:t>
      </w:r>
    </w:p>
    <w:p w:rsidR="001422A6" w:rsidRDefault="001422A6" w:rsidP="001422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:rsidR="001422A6" w:rsidRDefault="001422A6" w:rsidP="001422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 xml:space="preserve">I, the undersigned parent or guardian, do hereby grant permission for my child, _________________________________, to participate in the 2020 summer conditioning programs in the </w:t>
      </w:r>
      <w:r w:rsidR="007F02A7">
        <w:rPr>
          <w:rStyle w:val="normaltextrun"/>
          <w:rFonts w:ascii="Arial Narrow" w:hAnsi="Arial Narrow" w:cs="Segoe UI"/>
          <w:sz w:val="20"/>
          <w:szCs w:val="20"/>
        </w:rPr>
        <w:t xml:space="preserve">DCSS. </w:t>
      </w:r>
      <w:r>
        <w:rPr>
          <w:rStyle w:val="normaltextrun"/>
          <w:rFonts w:ascii="Arial Narrow" w:hAnsi="Arial Narrow" w:cs="Segoe UI"/>
          <w:sz w:val="20"/>
          <w:szCs w:val="20"/>
        </w:rPr>
        <w:t>I understand that this out-of-school activity involves risk to the participant.  I further acknowledge and understand that there is a possibility that my child may sustain physical injury or illness (minimal, serious or catastrophic) in connection with his/her participation.  I further acknowledge and understand that my child is assuming the risk of such physical injury or illness by his/her participation.  I further release the Douglas County School System and its representatives from any claims for personal injury or illness that my child may sustain during participation in this camp.  I further understand that the Douglas County School System has established rules and regulations pertaining to conduct, behavior, activities and health/hygiene of all students by which my child must abide during participation in this program, and that my child and I will be responsible for his/her failure to abide by those rules and regulations. 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:rsidR="001422A6" w:rsidRDefault="001422A6" w:rsidP="001422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My child and I have read and understand the above Liability Release.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:rsidR="001422A6" w:rsidRDefault="001422A6" w:rsidP="001422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doni MT" w:hAnsi="Bodoni MT" w:cs="Segoe UI"/>
        </w:rPr>
        <w:t>________________________________  _____________</w:t>
      </w:r>
      <w:r>
        <w:rPr>
          <w:rStyle w:val="eop"/>
          <w:rFonts w:ascii="Bodoni MT" w:hAnsi="Bodoni MT" w:cs="Segoe UI"/>
        </w:rPr>
        <w:t> </w:t>
      </w:r>
    </w:p>
    <w:p w:rsidR="001422A6" w:rsidRDefault="001422A6" w:rsidP="001422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(Parent/guardian signature)                                       Date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:rsidR="000D18F9" w:rsidRPr="003518EA" w:rsidRDefault="000D18F9" w:rsidP="003518EA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0D18F9" w:rsidRPr="003518EA" w:rsidSect="00242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36C1"/>
    <w:multiLevelType w:val="multilevel"/>
    <w:tmpl w:val="9C74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36A09"/>
    <w:multiLevelType w:val="multilevel"/>
    <w:tmpl w:val="3256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AA"/>
    <w:rsid w:val="00046532"/>
    <w:rsid w:val="000A1D4F"/>
    <w:rsid w:val="000D18F9"/>
    <w:rsid w:val="001422A6"/>
    <w:rsid w:val="001F3D3C"/>
    <w:rsid w:val="00242C10"/>
    <w:rsid w:val="003518EA"/>
    <w:rsid w:val="003D7160"/>
    <w:rsid w:val="00612CD8"/>
    <w:rsid w:val="006B555C"/>
    <w:rsid w:val="006E0CE6"/>
    <w:rsid w:val="0078224E"/>
    <w:rsid w:val="007A076D"/>
    <w:rsid w:val="007F02A7"/>
    <w:rsid w:val="00831C5E"/>
    <w:rsid w:val="00852773"/>
    <w:rsid w:val="00891F2A"/>
    <w:rsid w:val="009E6DAF"/>
    <w:rsid w:val="00AA4B9B"/>
    <w:rsid w:val="00BE6E72"/>
    <w:rsid w:val="00D00571"/>
    <w:rsid w:val="00DD16AA"/>
    <w:rsid w:val="00ED2259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5E53-3C9E-4B2F-BE6C-03D418FB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18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8EA"/>
    <w:rPr>
      <w:color w:val="0000FF"/>
      <w:u w:val="single"/>
    </w:rPr>
  </w:style>
  <w:style w:type="paragraph" w:customStyle="1" w:styleId="paragraph">
    <w:name w:val="paragraph"/>
    <w:basedOn w:val="Normal"/>
    <w:rsid w:val="0014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22A6"/>
  </w:style>
  <w:style w:type="character" w:customStyle="1" w:styleId="eop">
    <w:name w:val="eop"/>
    <w:basedOn w:val="DefaultParagraphFont"/>
    <w:rsid w:val="0014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365E-2CF8-49C1-A629-39D7687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Principe</dc:creator>
  <cp:keywords/>
  <dc:description/>
  <cp:lastModifiedBy>Kendra Robinson</cp:lastModifiedBy>
  <cp:revision>2</cp:revision>
  <cp:lastPrinted>2020-06-01T20:31:00Z</cp:lastPrinted>
  <dcterms:created xsi:type="dcterms:W3CDTF">2020-07-30T19:58:00Z</dcterms:created>
  <dcterms:modified xsi:type="dcterms:W3CDTF">2020-07-30T19:58:00Z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-104360268</vt:i4>
  </property>
</Properties>
</file>